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A" w:rsidRPr="001E7A7F" w:rsidRDefault="0056652B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ECFC610" wp14:editId="23EE0C03">
            <wp:simplePos x="0" y="0"/>
            <wp:positionH relativeFrom="margin">
              <wp:posOffset>2743200</wp:posOffset>
            </wp:positionH>
            <wp:positionV relativeFrom="page">
              <wp:posOffset>495300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Санкт-Петербургское</w:t>
      </w:r>
    </w:p>
    <w:p w:rsidR="00CF6DBD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государственное унитарное предприятие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(СПб ГУП «Пассажиравтотранс»)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</w:p>
    <w:p w:rsidR="00BF0A3A" w:rsidRPr="0056652B" w:rsidRDefault="0056652B" w:rsidP="0056652B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  <w:r w:rsidRPr="002C035D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 xml:space="preserve">           </w:t>
      </w:r>
      <w:r w:rsidR="00BF0A3A" w:rsidRPr="000541A7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>ПРОТОКОЛ</w:t>
      </w:r>
      <w:r w:rsidR="00BF0A3A" w:rsidRPr="00EA7B7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F0A3A" w:rsidRPr="00EA7B7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F0A3A" w:rsidRPr="00EA7B7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F0A3A" w:rsidRPr="00EA7B7A"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F0A3A" w:rsidRPr="001E7A7F" w:rsidRDefault="00BF0A3A" w:rsidP="00BF0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52B" w:rsidRPr="0056652B" w:rsidRDefault="0056652B" w:rsidP="0056652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марта 2019                                                                                             </w:t>
      </w:r>
      <w:r w:rsidR="00C4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3                   </w:t>
      </w:r>
    </w:p>
    <w:p w:rsidR="0056652B" w:rsidRPr="0056652B" w:rsidRDefault="0056652B" w:rsidP="0056652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началось в 09.00 пр. Стачек, д.108</w:t>
      </w:r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52B" w:rsidRPr="0056652B" w:rsidRDefault="0056652B" w:rsidP="0056652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Совещание вел:</w:t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постоянно действующей Комиссии по противодействию коррупции на Предприятии  И.Г. </w:t>
      </w:r>
      <w:proofErr w:type="spellStart"/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Чекулаев</w:t>
      </w:r>
      <w:proofErr w:type="spellEnd"/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постоянно действующей Комиссии </w:t>
      </w:r>
      <w:r w:rsidR="002C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коррупции на Предприятии согласно списку; директор Автобусного парка № 5        </w:t>
      </w:r>
      <w:proofErr w:type="spellStart"/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>Ишутин</w:t>
      </w:r>
      <w:proofErr w:type="spellEnd"/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главный инженер автобусного парка № 5 Борисенко Р.М., заместитель директора по перевозкам Автобусного парка № 5 Голубев В.В.,   водители и кондукторы колонны № 2 Автобусного парка № 5.</w:t>
      </w:r>
    </w:p>
    <w:p w:rsidR="0056652B" w:rsidRPr="0056652B" w:rsidRDefault="0056652B" w:rsidP="005665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дня: </w:t>
      </w:r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Рассмотрение результатов выездной проверки по обращениям колонны №2 Автобусного парка № 5 (далее - Парк) </w:t>
      </w:r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Выступил:</w:t>
      </w:r>
    </w:p>
    <w:p w:rsidR="0056652B" w:rsidRPr="0056652B" w:rsidRDefault="0056652B" w:rsidP="0056652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постоянно действующей Комиссии по противодействию коррупции на Предприятии  И.Г. </w:t>
      </w:r>
      <w:proofErr w:type="spellStart"/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Чекулаев</w:t>
      </w:r>
      <w:proofErr w:type="spellEnd"/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довел до сведения до всех присутствовавших текст поступивших  анонимных обращений, кроме этого И.Г. </w:t>
      </w:r>
      <w:proofErr w:type="spellStart"/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Чекулаев</w:t>
      </w:r>
      <w:proofErr w:type="spellEnd"/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довел до присутствующих, что ранее Комиссия проводила выездную проверку по аналогичным обращениям, в рамках которой было организовано внеочередное выездное заседание  по адресу г. Петергоф, Троицкая улица, д.1 с привлечением водителей и кондукторов  колонны № 2  (далее - работники колонны № 2) по фактам изложенным в обращении, также   запрошены, получены и изучены необходимые для рассмотрения документы и материалы.</w:t>
      </w:r>
    </w:p>
    <w:p w:rsidR="0056652B" w:rsidRPr="0056652B" w:rsidRDefault="0056652B" w:rsidP="0056652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колонны № 2 не подтвердили </w:t>
      </w:r>
      <w:proofErr w:type="gramStart"/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</w:t>
      </w:r>
      <w:proofErr w:type="gramEnd"/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изложенные                   в обращении. </w:t>
      </w:r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Выступил: </w:t>
      </w:r>
    </w:p>
    <w:p w:rsidR="0056652B" w:rsidRPr="0056652B" w:rsidRDefault="0056652B" w:rsidP="00C443E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постоянно действующей Комиссии </w:t>
      </w:r>
      <w:r w:rsidR="002C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коррупции на Предприятии Михайлов Д.В. </w:t>
      </w:r>
    </w:p>
    <w:p w:rsidR="00C443E6" w:rsidRDefault="00C443E6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Выступил: </w:t>
      </w:r>
    </w:p>
    <w:p w:rsidR="0056652B" w:rsidRPr="0056652B" w:rsidRDefault="0056652B" w:rsidP="00C443E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перевозкам Голубев В.В. </w:t>
      </w:r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  <w:bookmarkStart w:id="0" w:name="_GoBack"/>
      <w:bookmarkEnd w:id="0"/>
    </w:p>
    <w:p w:rsidR="0056652B" w:rsidRPr="0056652B" w:rsidRDefault="00C443E6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6652B"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 и кондукторы колонны № 2 Автобусного парка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Задавали вопросы</w:t>
      </w:r>
      <w:r w:rsidR="00C443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Чекулаев</w:t>
      </w:r>
      <w:proofErr w:type="spellEnd"/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И.Г., </w:t>
      </w:r>
      <w:proofErr w:type="spellStart"/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Гармаш</w:t>
      </w:r>
      <w:proofErr w:type="spellEnd"/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К.А., Михайлов Д.В., </w:t>
      </w:r>
      <w:r w:rsidR="002C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Мощонский О.М., Купчинская О.В.</w:t>
      </w:r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Руководствуясь требованиям ч.3 статьи 7, ч.4 статьи 10 и ч.1 статьи 11 Федерального Закона  от 02.05.2006  № 59-ФЗ «О порядке рассмотрения обращений граждан Российской Федерации» об обязательном наличии сведений о фамилии, имени и отчестве (при наличии) Обращения  признаны анонимными. </w:t>
      </w:r>
    </w:p>
    <w:p w:rsidR="0056652B" w:rsidRPr="0056652B" w:rsidRDefault="0056652B" w:rsidP="0056652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нарушений, указанных в обращениях   не получили подтверждения.</w:t>
      </w:r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652B" w:rsidRPr="0056652B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Совещание закончилось в 11.00</w:t>
      </w:r>
    </w:p>
    <w:p w:rsidR="0056652B" w:rsidRPr="0056652B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56652B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56652B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56652B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Комиссии                                                              И.Г. </w:t>
      </w:r>
      <w:proofErr w:type="spellStart"/>
      <w:r w:rsidRPr="00566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Чекулаев</w:t>
      </w:r>
      <w:proofErr w:type="spellEnd"/>
    </w:p>
    <w:p w:rsidR="0056652B" w:rsidRPr="0056652B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2C035D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56652B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2C035D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2C035D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2C035D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2C035D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2C035D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2C035D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2C035D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3E6" w:rsidRDefault="00C443E6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3E6" w:rsidRPr="002C035D" w:rsidRDefault="00C443E6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2C035D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2C035D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2C035D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52B" w:rsidRPr="002C035D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56652B" w:rsidRPr="002C035D" w:rsidSect="0056652B"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52E9F"/>
    <w:multiLevelType w:val="hybridMultilevel"/>
    <w:tmpl w:val="9128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40"/>
    <w:rsid w:val="000541A7"/>
    <w:rsid w:val="000E5D8D"/>
    <w:rsid w:val="001460A4"/>
    <w:rsid w:val="00171589"/>
    <w:rsid w:val="0017545F"/>
    <w:rsid w:val="001E7A7F"/>
    <w:rsid w:val="00214983"/>
    <w:rsid w:val="002C035D"/>
    <w:rsid w:val="0030299E"/>
    <w:rsid w:val="003B63EB"/>
    <w:rsid w:val="003D4F10"/>
    <w:rsid w:val="003F1E40"/>
    <w:rsid w:val="00507B50"/>
    <w:rsid w:val="0056652B"/>
    <w:rsid w:val="00903984"/>
    <w:rsid w:val="00903C9B"/>
    <w:rsid w:val="00904838"/>
    <w:rsid w:val="0093036A"/>
    <w:rsid w:val="00BF0A3A"/>
    <w:rsid w:val="00C443E6"/>
    <w:rsid w:val="00CF6DBD"/>
    <w:rsid w:val="00E6363B"/>
    <w:rsid w:val="00EA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9DF3"/>
  <w15:docId w15:val="{395F1EC5-330E-43B1-81CB-A1B9A0ED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Соколова Оксана Ивановна</cp:lastModifiedBy>
  <cp:revision>4</cp:revision>
  <cp:lastPrinted>2018-11-26T12:47:00Z</cp:lastPrinted>
  <dcterms:created xsi:type="dcterms:W3CDTF">2019-04-18T13:43:00Z</dcterms:created>
  <dcterms:modified xsi:type="dcterms:W3CDTF">2022-07-18T12:31:00Z</dcterms:modified>
</cp:coreProperties>
</file>